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3712" w14:textId="3BCAD937" w:rsidR="00E16929" w:rsidRPr="00BA7F58" w:rsidRDefault="005E5275" w:rsidP="00FF0191">
      <w:pPr>
        <w:tabs>
          <w:tab w:val="left" w:pos="2760"/>
        </w:tabs>
        <w:rPr>
          <w:b/>
          <w:bCs/>
          <w:color w:val="008000"/>
          <w:sz w:val="28"/>
          <w:szCs w:val="28"/>
        </w:rPr>
      </w:pPr>
      <w:r w:rsidRPr="005E5275">
        <w:rPr>
          <w:rFonts w:ascii="Times New Roman" w:eastAsia="Times New Roman" w:hAnsi="Times New Roman" w:cs="Times New Roman"/>
          <w:noProof/>
          <w:color w:val="008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BE5B3" wp14:editId="68CE9B07">
                <wp:simplePos x="0" y="0"/>
                <wp:positionH relativeFrom="column">
                  <wp:posOffset>4905375</wp:posOffset>
                </wp:positionH>
                <wp:positionV relativeFrom="paragraph">
                  <wp:posOffset>-914400</wp:posOffset>
                </wp:positionV>
                <wp:extent cx="2152650" cy="628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25CF8" w14:textId="77777777" w:rsidR="005E5275" w:rsidRDefault="005E5275" w:rsidP="005E5275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365CD0">
                              <w:rPr>
                                <w:b/>
                                <w:bCs/>
                                <w:color w:val="00B050"/>
                              </w:rPr>
                              <w:t>Quality</w:t>
                            </w:r>
                          </w:p>
                          <w:p w14:paraId="58F570D5" w14:textId="77777777" w:rsidR="005E5275" w:rsidRPr="00365CD0" w:rsidRDefault="005E5275" w:rsidP="005E5275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proofErr w:type="gramStart"/>
                            <w:r w:rsidRPr="00365CD0">
                              <w:rPr>
                                <w:b/>
                                <w:bCs/>
                                <w:color w:val="00B050"/>
                              </w:rPr>
                              <w:t>Enhancement  Cell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BE5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6.25pt;margin-top:-1in;width:16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" filled="f" stroked="f">
                <v:textbox>
                  <w:txbxContent>
                    <w:p w14:paraId="3C425CF8" w14:textId="77777777" w:rsidR="005E5275" w:rsidRDefault="005E5275" w:rsidP="005E5275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365CD0">
                        <w:rPr>
                          <w:b/>
                          <w:bCs/>
                          <w:color w:val="00B050"/>
                        </w:rPr>
                        <w:t>Quality</w:t>
                      </w:r>
                    </w:p>
                    <w:p w14:paraId="58F570D5" w14:textId="77777777" w:rsidR="005E5275" w:rsidRPr="00365CD0" w:rsidRDefault="005E5275" w:rsidP="005E5275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proofErr w:type="gramStart"/>
                      <w:r w:rsidRPr="00365CD0">
                        <w:rPr>
                          <w:b/>
                          <w:bCs/>
                          <w:color w:val="00B050"/>
                        </w:rPr>
                        <w:t>Enhancement  Cell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0191" w:rsidRPr="00BA7F58">
        <w:rPr>
          <w:b/>
          <w:bCs/>
          <w:color w:val="008000"/>
          <w:sz w:val="28"/>
          <w:szCs w:val="28"/>
        </w:rPr>
        <w:t>KFUEIT Facilities and Services Feedback Survey (Faculty+ Admin</w:t>
      </w:r>
      <w:r w:rsidR="00D21484">
        <w:rPr>
          <w:b/>
          <w:bCs/>
          <w:color w:val="008000"/>
          <w:sz w:val="28"/>
          <w:szCs w:val="28"/>
        </w:rPr>
        <w:t>+Student</w:t>
      </w:r>
      <w:r w:rsidR="00FF0191" w:rsidRPr="00BA7F58">
        <w:rPr>
          <w:b/>
          <w:bCs/>
          <w:color w:val="008000"/>
          <w:sz w:val="28"/>
          <w:szCs w:val="28"/>
        </w:rPr>
        <w:t>)</w:t>
      </w:r>
    </w:p>
    <w:p w14:paraId="7F4A99CF" w14:textId="39642862" w:rsidR="00E16929" w:rsidRPr="002951D6" w:rsidRDefault="00E16929" w:rsidP="00E16929">
      <w:pPr>
        <w:pStyle w:val="BodyText"/>
        <w:jc w:val="center"/>
        <w:rPr>
          <w:b/>
          <w:bCs/>
          <w:color w:val="0000FF"/>
          <w:sz w:val="24"/>
        </w:rPr>
      </w:pPr>
      <w:r w:rsidRPr="002951D6">
        <w:rPr>
          <w:b/>
          <w:bCs/>
          <w:color w:val="0000FF"/>
          <w:sz w:val="24"/>
        </w:rPr>
        <w:t>(To be filled out by</w:t>
      </w:r>
      <w:r w:rsidR="00D37AC7">
        <w:rPr>
          <w:b/>
          <w:bCs/>
          <w:color w:val="0000FF"/>
          <w:sz w:val="24"/>
        </w:rPr>
        <w:t xml:space="preserve"> all</w:t>
      </w:r>
      <w:r w:rsidRPr="002951D6">
        <w:rPr>
          <w:b/>
          <w:bCs/>
          <w:color w:val="0000FF"/>
          <w:sz w:val="24"/>
        </w:rPr>
        <w:t xml:space="preserve"> </w:t>
      </w:r>
      <w:r w:rsidR="00FF0191">
        <w:rPr>
          <w:b/>
          <w:bCs/>
          <w:color w:val="0000FF"/>
          <w:sz w:val="24"/>
        </w:rPr>
        <w:t xml:space="preserve">faculty, admin staff and </w:t>
      </w:r>
      <w:r w:rsidRPr="002951D6">
        <w:rPr>
          <w:b/>
          <w:bCs/>
          <w:color w:val="0000FF"/>
          <w:sz w:val="24"/>
        </w:rPr>
        <w:t xml:space="preserve">students </w:t>
      </w:r>
      <w:r w:rsidR="00FF0191">
        <w:rPr>
          <w:b/>
          <w:bCs/>
          <w:color w:val="0000FF"/>
          <w:sz w:val="24"/>
        </w:rPr>
        <w:t>on annual basis</w:t>
      </w:r>
      <w:r w:rsidRPr="002951D6">
        <w:rPr>
          <w:b/>
          <w:bCs/>
          <w:color w:val="0000FF"/>
          <w:sz w:val="24"/>
        </w:rPr>
        <w:t>)</w:t>
      </w:r>
    </w:p>
    <w:p w14:paraId="6BFB862B" w14:textId="77777777" w:rsidR="00E16929" w:rsidRPr="00306023" w:rsidRDefault="00E16929" w:rsidP="00E16929">
      <w:pPr>
        <w:pStyle w:val="BodyText"/>
        <w:rPr>
          <w:b/>
          <w:bCs/>
          <w:color w:val="000000"/>
          <w:sz w:val="22"/>
        </w:rPr>
      </w:pPr>
    </w:p>
    <w:p w14:paraId="6800DFF5" w14:textId="77777777" w:rsidR="001C295C" w:rsidRDefault="001C295C" w:rsidP="00AC6CE8">
      <w:pPr>
        <w:pStyle w:val="BodyText"/>
        <w:jc w:val="center"/>
        <w:rPr>
          <w:color w:val="000000"/>
          <w:sz w:val="24"/>
        </w:rPr>
      </w:pPr>
    </w:p>
    <w:p w14:paraId="0D696AA1" w14:textId="4F2CC84A" w:rsidR="00E16929" w:rsidRDefault="00E16929" w:rsidP="00AC6CE8">
      <w:pPr>
        <w:pStyle w:val="BodyText"/>
        <w:jc w:val="center"/>
        <w:rPr>
          <w:color w:val="000000"/>
          <w:sz w:val="24"/>
        </w:rPr>
      </w:pPr>
      <w:r w:rsidRPr="00F42223">
        <w:rPr>
          <w:color w:val="000000"/>
          <w:sz w:val="24"/>
        </w:rPr>
        <w:t>A</w:t>
      </w:r>
      <w:r w:rsidRPr="00306023">
        <w:rPr>
          <w:color w:val="000000"/>
          <w:sz w:val="20"/>
        </w:rPr>
        <w:t xml:space="preserve">: </w:t>
      </w:r>
      <w:r w:rsidR="00D37AC7" w:rsidRPr="00E26E63">
        <w:rPr>
          <w:color w:val="000000"/>
          <w:sz w:val="24"/>
        </w:rPr>
        <w:t>Excellent</w:t>
      </w:r>
      <w:r w:rsidRPr="00306023">
        <w:rPr>
          <w:color w:val="000000"/>
          <w:sz w:val="20"/>
        </w:rPr>
        <w:tab/>
      </w:r>
      <w:r w:rsidRPr="00306023">
        <w:rPr>
          <w:color w:val="000000"/>
          <w:sz w:val="20"/>
        </w:rPr>
        <w:tab/>
      </w:r>
      <w:r w:rsidRPr="00F42223">
        <w:rPr>
          <w:color w:val="000000"/>
          <w:sz w:val="24"/>
        </w:rPr>
        <w:t>B</w:t>
      </w:r>
      <w:r w:rsidRPr="00306023">
        <w:rPr>
          <w:color w:val="000000"/>
          <w:sz w:val="20"/>
        </w:rPr>
        <w:t xml:space="preserve">: </w:t>
      </w:r>
      <w:r w:rsidR="00D37AC7" w:rsidRPr="00E26E63">
        <w:rPr>
          <w:color w:val="000000"/>
          <w:sz w:val="24"/>
        </w:rPr>
        <w:t>Very Good</w:t>
      </w:r>
      <w:r w:rsidRPr="00306023">
        <w:rPr>
          <w:color w:val="000000"/>
          <w:sz w:val="20"/>
        </w:rPr>
        <w:tab/>
        <w:t xml:space="preserve"> </w:t>
      </w:r>
      <w:r w:rsidR="006A1347">
        <w:rPr>
          <w:color w:val="000000"/>
          <w:sz w:val="20"/>
        </w:rPr>
        <w:t xml:space="preserve">    </w:t>
      </w:r>
      <w:r w:rsidRPr="00F42223">
        <w:rPr>
          <w:color w:val="000000"/>
          <w:sz w:val="24"/>
        </w:rPr>
        <w:t>C</w:t>
      </w:r>
      <w:r w:rsidRPr="00306023">
        <w:rPr>
          <w:color w:val="000000"/>
          <w:sz w:val="20"/>
        </w:rPr>
        <w:t xml:space="preserve">: </w:t>
      </w:r>
      <w:r w:rsidR="00D37AC7" w:rsidRPr="00E26E63">
        <w:rPr>
          <w:color w:val="000000"/>
          <w:sz w:val="24"/>
        </w:rPr>
        <w:t>Good</w:t>
      </w:r>
      <w:r w:rsidRPr="00306023">
        <w:rPr>
          <w:color w:val="000000"/>
          <w:sz w:val="20"/>
        </w:rPr>
        <w:t xml:space="preserve"> </w:t>
      </w:r>
      <w:r w:rsidRPr="00306023">
        <w:rPr>
          <w:color w:val="000000"/>
          <w:sz w:val="20"/>
        </w:rPr>
        <w:tab/>
        <w:t xml:space="preserve">   </w:t>
      </w:r>
      <w:r w:rsidRPr="00F42223">
        <w:rPr>
          <w:color w:val="000000"/>
          <w:sz w:val="24"/>
        </w:rPr>
        <w:t>D</w:t>
      </w:r>
      <w:r w:rsidRPr="00306023">
        <w:rPr>
          <w:color w:val="000000"/>
          <w:sz w:val="20"/>
        </w:rPr>
        <w:t xml:space="preserve">: </w:t>
      </w:r>
      <w:r w:rsidR="00211CB0" w:rsidRPr="00E26E63">
        <w:rPr>
          <w:color w:val="000000"/>
          <w:sz w:val="24"/>
        </w:rPr>
        <w:t>Fair</w:t>
      </w:r>
      <w:r w:rsidRPr="00306023">
        <w:rPr>
          <w:color w:val="000000"/>
          <w:sz w:val="20"/>
        </w:rPr>
        <w:tab/>
        <w:t xml:space="preserve">        </w:t>
      </w:r>
      <w:r w:rsidRPr="00F42223">
        <w:rPr>
          <w:color w:val="000000"/>
          <w:sz w:val="24"/>
        </w:rPr>
        <w:t>E</w:t>
      </w:r>
      <w:r w:rsidRPr="00306023">
        <w:rPr>
          <w:color w:val="000000"/>
          <w:sz w:val="20"/>
        </w:rPr>
        <w:t xml:space="preserve">: </w:t>
      </w:r>
      <w:r w:rsidR="00285FCB" w:rsidRPr="00E26E63">
        <w:rPr>
          <w:color w:val="000000"/>
          <w:sz w:val="24"/>
        </w:rPr>
        <w:t>Poor</w:t>
      </w:r>
    </w:p>
    <w:p w14:paraId="040C93DB" w14:textId="77777777" w:rsidR="00AC6CE8" w:rsidRPr="00306023" w:rsidRDefault="00AC6CE8" w:rsidP="00AC6CE8">
      <w:pPr>
        <w:pStyle w:val="BodyText"/>
        <w:jc w:val="center"/>
        <w:rPr>
          <w:color w:val="000000"/>
          <w:sz w:val="20"/>
        </w:rPr>
      </w:pPr>
    </w:p>
    <w:p w14:paraId="202C6241" w14:textId="77777777" w:rsidR="00E16929" w:rsidRPr="00306023" w:rsidRDefault="00E16929" w:rsidP="00E16929">
      <w:pPr>
        <w:pStyle w:val="BodyText"/>
        <w:rPr>
          <w:color w:val="000000"/>
          <w:sz w:val="22"/>
        </w:rPr>
      </w:pPr>
    </w:p>
    <w:p w14:paraId="61C22131" w14:textId="2AEDAD1F" w:rsidR="00E16929" w:rsidRPr="00306023" w:rsidRDefault="00E16929" w:rsidP="00E16929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</w:r>
      <w:r w:rsidR="00FF0191">
        <w:rPr>
          <w:color w:val="000000"/>
          <w:sz w:val="22"/>
        </w:rPr>
        <w:t>Adequacy of laboratory facilities.</w:t>
      </w:r>
    </w:p>
    <w:p w14:paraId="6F803CE0" w14:textId="77777777" w:rsidR="00E16929" w:rsidRPr="00306023" w:rsidRDefault="00E16929" w:rsidP="00E16929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</w:p>
    <w:p w14:paraId="25AC42AE" w14:textId="04607635" w:rsidR="00E16929" w:rsidRPr="00306023" w:rsidRDefault="00E16929" w:rsidP="00E16929">
      <w:pPr>
        <w:pStyle w:val="BodyText"/>
        <w:ind w:left="720" w:firstLine="72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="00F35101">
        <w:rPr>
          <w:color w:val="000000"/>
          <w:sz w:val="22"/>
        </w:rPr>
        <w:t xml:space="preserve">    </w:t>
      </w:r>
      <w:r w:rsidRPr="00306023">
        <w:rPr>
          <w:color w:val="000000"/>
          <w:sz w:val="22"/>
        </w:rPr>
        <w:t>E</w:t>
      </w:r>
      <w:r w:rsidRPr="00306023">
        <w:rPr>
          <w:color w:val="000000"/>
          <w:sz w:val="22"/>
        </w:rPr>
        <w:tab/>
      </w:r>
    </w:p>
    <w:p w14:paraId="5C86D6DD" w14:textId="77777777" w:rsidR="00E16929" w:rsidRPr="00306023" w:rsidRDefault="00E16929" w:rsidP="00E16929">
      <w:pPr>
        <w:pStyle w:val="BodyText"/>
        <w:rPr>
          <w:color w:val="000000"/>
          <w:sz w:val="22"/>
        </w:rPr>
      </w:pPr>
    </w:p>
    <w:p w14:paraId="3BEDCB54" w14:textId="66E99B0A" w:rsidR="00E16929" w:rsidRPr="00306023" w:rsidRDefault="00E16929" w:rsidP="00E16929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</w:r>
      <w:r w:rsidR="00FF0191">
        <w:rPr>
          <w:color w:val="000000"/>
          <w:sz w:val="22"/>
        </w:rPr>
        <w:t>Adequacy of library support.</w:t>
      </w:r>
    </w:p>
    <w:p w14:paraId="2C9E36B3" w14:textId="77777777" w:rsidR="00E16929" w:rsidRPr="00306023" w:rsidRDefault="00E16929" w:rsidP="00E16929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</w:p>
    <w:p w14:paraId="4CA53B0E" w14:textId="340F6347" w:rsidR="00E16929" w:rsidRPr="00306023" w:rsidRDefault="00E16929" w:rsidP="00E16929">
      <w:pPr>
        <w:pStyle w:val="BodyText"/>
        <w:ind w:left="720" w:firstLine="72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="00F35101">
        <w:rPr>
          <w:color w:val="000000"/>
          <w:sz w:val="22"/>
        </w:rPr>
        <w:t xml:space="preserve">     </w:t>
      </w:r>
      <w:r w:rsidRPr="00306023">
        <w:rPr>
          <w:color w:val="000000"/>
          <w:sz w:val="22"/>
        </w:rPr>
        <w:t>E</w:t>
      </w:r>
      <w:r w:rsidRPr="00306023">
        <w:rPr>
          <w:color w:val="000000"/>
          <w:sz w:val="22"/>
        </w:rPr>
        <w:tab/>
      </w:r>
    </w:p>
    <w:p w14:paraId="5CF9074D" w14:textId="7CAEDD79" w:rsidR="00E16929" w:rsidRPr="00FF0191" w:rsidRDefault="00E16929" w:rsidP="00FF0191">
      <w:pPr>
        <w:tabs>
          <w:tab w:val="left" w:pos="2760"/>
        </w:tabs>
      </w:pPr>
      <w:r w:rsidRPr="00FF0191">
        <w:rPr>
          <w:color w:val="000000"/>
        </w:rPr>
        <w:t>3.</w:t>
      </w:r>
      <w:r w:rsidR="00FF0191">
        <w:rPr>
          <w:color w:val="000000"/>
        </w:rPr>
        <w:t xml:space="preserve">             </w:t>
      </w:r>
      <w:r w:rsidR="00FF0191" w:rsidRPr="009D515D">
        <w:t>Adequacy of audio visu</w:t>
      </w:r>
      <w:r w:rsidR="00FF0191">
        <w:t>al/electronic equipment support.</w:t>
      </w:r>
    </w:p>
    <w:p w14:paraId="5899FCD2" w14:textId="14B1CA45" w:rsidR="00E16929" w:rsidRPr="00306023" w:rsidRDefault="00E16929" w:rsidP="00E16929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ab/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="00F35101">
        <w:rPr>
          <w:color w:val="000000"/>
          <w:sz w:val="22"/>
        </w:rPr>
        <w:t xml:space="preserve">      </w:t>
      </w:r>
      <w:r w:rsidRPr="00306023">
        <w:rPr>
          <w:color w:val="000000"/>
          <w:sz w:val="22"/>
        </w:rPr>
        <w:t>E</w:t>
      </w:r>
      <w:r w:rsidRPr="00306023">
        <w:rPr>
          <w:color w:val="000000"/>
          <w:sz w:val="22"/>
        </w:rPr>
        <w:tab/>
      </w:r>
    </w:p>
    <w:p w14:paraId="2684FB0D" w14:textId="77777777" w:rsidR="00E16929" w:rsidRPr="00306023" w:rsidRDefault="00E16929" w:rsidP="00E16929">
      <w:pPr>
        <w:pStyle w:val="BodyText"/>
        <w:rPr>
          <w:color w:val="000000"/>
          <w:sz w:val="22"/>
        </w:rPr>
      </w:pPr>
    </w:p>
    <w:p w14:paraId="51EFFB94" w14:textId="6C2904ED" w:rsidR="00E16929" w:rsidRPr="00FF0191" w:rsidRDefault="00E16929" w:rsidP="00FF0191">
      <w:pPr>
        <w:tabs>
          <w:tab w:val="left" w:pos="2760"/>
        </w:tabs>
      </w:pPr>
      <w:r w:rsidRPr="00FF0191">
        <w:rPr>
          <w:color w:val="000000"/>
        </w:rPr>
        <w:t>4.</w:t>
      </w:r>
      <w:r w:rsidR="00FF0191">
        <w:rPr>
          <w:color w:val="000000"/>
        </w:rPr>
        <w:t xml:space="preserve">           </w:t>
      </w:r>
      <w:r w:rsidR="00FF0191" w:rsidRPr="009D515D">
        <w:t>Adequacy in management and administration of students.</w:t>
      </w:r>
    </w:p>
    <w:p w14:paraId="7E934882" w14:textId="34C8E1F2" w:rsidR="00E16929" w:rsidRPr="00306023" w:rsidRDefault="00E16929" w:rsidP="00E16929">
      <w:pPr>
        <w:pStyle w:val="BodyText"/>
        <w:ind w:left="1080"/>
        <w:rPr>
          <w:color w:val="000000"/>
          <w:sz w:val="22"/>
        </w:rPr>
      </w:pPr>
      <w:r w:rsidRPr="00306023">
        <w:rPr>
          <w:b/>
          <w:bCs/>
          <w:color w:val="000000"/>
          <w:sz w:val="22"/>
        </w:rPr>
        <w:tab/>
      </w: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="00F35101">
        <w:rPr>
          <w:color w:val="000000"/>
          <w:sz w:val="22"/>
        </w:rPr>
        <w:t xml:space="preserve">       </w:t>
      </w:r>
      <w:r w:rsidRPr="00306023">
        <w:rPr>
          <w:color w:val="000000"/>
          <w:sz w:val="22"/>
        </w:rPr>
        <w:t>E</w:t>
      </w:r>
      <w:r w:rsidRPr="00306023">
        <w:rPr>
          <w:color w:val="000000"/>
          <w:sz w:val="22"/>
        </w:rPr>
        <w:tab/>
      </w:r>
    </w:p>
    <w:p w14:paraId="7351AB12" w14:textId="77777777" w:rsidR="00E16929" w:rsidRPr="00306023" w:rsidRDefault="00E16929" w:rsidP="00E16929">
      <w:pPr>
        <w:pStyle w:val="BodyText"/>
        <w:rPr>
          <w:color w:val="000000"/>
          <w:sz w:val="22"/>
        </w:rPr>
      </w:pPr>
    </w:p>
    <w:p w14:paraId="2BB92509" w14:textId="5310A94F" w:rsidR="00E16929" w:rsidRPr="00FF0191" w:rsidRDefault="00E16929" w:rsidP="00FF0191">
      <w:pPr>
        <w:tabs>
          <w:tab w:val="left" w:pos="2760"/>
        </w:tabs>
      </w:pPr>
      <w:r w:rsidRPr="00FF0191">
        <w:rPr>
          <w:color w:val="000000"/>
        </w:rPr>
        <w:t>5</w:t>
      </w:r>
      <w:r w:rsidR="00FF0191">
        <w:rPr>
          <w:color w:val="000000"/>
        </w:rPr>
        <w:t xml:space="preserve">.           </w:t>
      </w:r>
      <w:r w:rsidR="00FF0191" w:rsidRPr="009D515D">
        <w:t>Adequacy of location, space and comfort of the classroom (air-conditioners, fans and lights).</w:t>
      </w:r>
    </w:p>
    <w:p w14:paraId="78CE9B30" w14:textId="4E395EBE" w:rsidR="00E16929" w:rsidRPr="00306023" w:rsidRDefault="00E16929" w:rsidP="00E16929">
      <w:pPr>
        <w:pStyle w:val="BodyText"/>
        <w:ind w:left="1080"/>
        <w:rPr>
          <w:color w:val="000000"/>
          <w:sz w:val="22"/>
        </w:rPr>
      </w:pPr>
      <w:r w:rsidRPr="00306023">
        <w:rPr>
          <w:b/>
          <w:bCs/>
          <w:color w:val="000000"/>
          <w:sz w:val="22"/>
        </w:rPr>
        <w:tab/>
      </w: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="00F35101">
        <w:rPr>
          <w:color w:val="000000"/>
          <w:sz w:val="22"/>
        </w:rPr>
        <w:t xml:space="preserve">       </w:t>
      </w:r>
      <w:r w:rsidRPr="00306023">
        <w:rPr>
          <w:color w:val="000000"/>
          <w:sz w:val="22"/>
        </w:rPr>
        <w:t>E</w:t>
      </w:r>
      <w:r w:rsidRPr="00306023">
        <w:rPr>
          <w:color w:val="000000"/>
          <w:sz w:val="22"/>
        </w:rPr>
        <w:tab/>
      </w:r>
    </w:p>
    <w:p w14:paraId="2924873C" w14:textId="77777777" w:rsidR="00E16929" w:rsidRPr="00306023" w:rsidRDefault="00E16929" w:rsidP="00E16929">
      <w:pPr>
        <w:pStyle w:val="BodyText"/>
        <w:rPr>
          <w:color w:val="000000"/>
          <w:sz w:val="22"/>
        </w:rPr>
      </w:pPr>
    </w:p>
    <w:p w14:paraId="2D09E7E4" w14:textId="5F6F7CB9" w:rsidR="00E16929" w:rsidRPr="00FF0191" w:rsidRDefault="00E16929" w:rsidP="00FF0191">
      <w:pPr>
        <w:tabs>
          <w:tab w:val="left" w:pos="2760"/>
        </w:tabs>
      </w:pPr>
      <w:r w:rsidRPr="00FF0191">
        <w:rPr>
          <w:color w:val="000000"/>
        </w:rPr>
        <w:t>6.</w:t>
      </w:r>
      <w:r w:rsidR="00FF0191">
        <w:rPr>
          <w:color w:val="000000"/>
        </w:rPr>
        <w:t xml:space="preserve">           </w:t>
      </w:r>
      <w:r w:rsidR="00FF0191" w:rsidRPr="009D515D">
        <w:t>Assigning of appropriate</w:t>
      </w:r>
      <w:r w:rsidR="00FF0191">
        <w:t xml:space="preserve"> student strength to the class.</w:t>
      </w:r>
    </w:p>
    <w:p w14:paraId="7011DAAF" w14:textId="7355FF1B" w:rsidR="00E16929" w:rsidRPr="00306023" w:rsidRDefault="00E16929" w:rsidP="00E16929">
      <w:pPr>
        <w:pStyle w:val="BodyText"/>
        <w:ind w:left="1080"/>
        <w:rPr>
          <w:color w:val="000000"/>
          <w:sz w:val="22"/>
        </w:rPr>
      </w:pPr>
      <w:r w:rsidRPr="00306023">
        <w:rPr>
          <w:b/>
          <w:bCs/>
          <w:color w:val="000000"/>
          <w:sz w:val="22"/>
        </w:rPr>
        <w:tab/>
      </w: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="00F35101">
        <w:rPr>
          <w:color w:val="000000"/>
          <w:sz w:val="22"/>
        </w:rPr>
        <w:t xml:space="preserve">       </w:t>
      </w:r>
      <w:r w:rsidRPr="00306023">
        <w:rPr>
          <w:color w:val="000000"/>
          <w:sz w:val="22"/>
        </w:rPr>
        <w:t>E</w:t>
      </w:r>
      <w:r w:rsidRPr="00306023">
        <w:rPr>
          <w:color w:val="000000"/>
          <w:sz w:val="22"/>
        </w:rPr>
        <w:tab/>
      </w:r>
    </w:p>
    <w:p w14:paraId="77FF6900" w14:textId="77777777" w:rsidR="00E16929" w:rsidRPr="00306023" w:rsidRDefault="00E16929" w:rsidP="00E16929">
      <w:pPr>
        <w:pStyle w:val="BodyText"/>
        <w:rPr>
          <w:color w:val="000000"/>
          <w:sz w:val="22"/>
        </w:rPr>
      </w:pPr>
    </w:p>
    <w:p w14:paraId="7C4388FA" w14:textId="2C562AC1" w:rsidR="00E16929" w:rsidRPr="00FF0191" w:rsidRDefault="00E16929" w:rsidP="00FF0191">
      <w:pPr>
        <w:tabs>
          <w:tab w:val="left" w:pos="2760"/>
        </w:tabs>
      </w:pPr>
      <w:r w:rsidRPr="00FF0191">
        <w:rPr>
          <w:color w:val="000000"/>
        </w:rPr>
        <w:t>7.</w:t>
      </w:r>
      <w:r w:rsidR="00A36245">
        <w:rPr>
          <w:color w:val="000000"/>
        </w:rPr>
        <w:t xml:space="preserve">            </w:t>
      </w:r>
      <w:r w:rsidR="00FF0191">
        <w:rPr>
          <w:color w:val="000000"/>
        </w:rPr>
        <w:t xml:space="preserve"> </w:t>
      </w:r>
      <w:r w:rsidR="00FF0191" w:rsidRPr="009D515D">
        <w:t>Availability, timing and con</w:t>
      </w:r>
      <w:r w:rsidR="00FF0191">
        <w:t>duct of sports (indoor/outdoor).</w:t>
      </w:r>
    </w:p>
    <w:p w14:paraId="45EAEAA3" w14:textId="68CBF3D4" w:rsidR="00E16929" w:rsidRDefault="00E16929" w:rsidP="00E16929">
      <w:pPr>
        <w:pStyle w:val="BodyText"/>
        <w:ind w:left="1080"/>
        <w:rPr>
          <w:color w:val="000000"/>
          <w:sz w:val="22"/>
        </w:rPr>
      </w:pPr>
      <w:r w:rsidRPr="00306023">
        <w:rPr>
          <w:b/>
          <w:bCs/>
          <w:color w:val="000000"/>
          <w:sz w:val="22"/>
        </w:rPr>
        <w:tab/>
      </w: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="00F35101">
        <w:rPr>
          <w:color w:val="000000"/>
          <w:sz w:val="22"/>
        </w:rPr>
        <w:t xml:space="preserve">        </w:t>
      </w:r>
      <w:r w:rsidRPr="00306023">
        <w:rPr>
          <w:color w:val="000000"/>
          <w:sz w:val="22"/>
        </w:rPr>
        <w:t>E</w:t>
      </w:r>
      <w:r w:rsidRPr="00306023">
        <w:rPr>
          <w:color w:val="000000"/>
          <w:sz w:val="22"/>
        </w:rPr>
        <w:tab/>
      </w:r>
    </w:p>
    <w:p w14:paraId="484E4C3F" w14:textId="77777777" w:rsidR="00F35101" w:rsidRPr="00306023" w:rsidRDefault="00F35101" w:rsidP="00E16929">
      <w:pPr>
        <w:pStyle w:val="BodyText"/>
        <w:ind w:left="1080"/>
        <w:rPr>
          <w:color w:val="000000"/>
          <w:sz w:val="22"/>
        </w:rPr>
      </w:pPr>
    </w:p>
    <w:p w14:paraId="6A06F360" w14:textId="4CBFD99E" w:rsidR="00E16929" w:rsidRPr="00FF0191" w:rsidRDefault="00E16929" w:rsidP="00FF0191">
      <w:pPr>
        <w:tabs>
          <w:tab w:val="left" w:pos="2760"/>
        </w:tabs>
      </w:pPr>
      <w:r w:rsidRPr="00FF0191">
        <w:rPr>
          <w:color w:val="000000"/>
        </w:rPr>
        <w:t>8.</w:t>
      </w:r>
      <w:r w:rsidR="00FF0191">
        <w:rPr>
          <w:color w:val="000000"/>
        </w:rPr>
        <w:t xml:space="preserve">             </w:t>
      </w:r>
      <w:r w:rsidR="00FF0191">
        <w:t xml:space="preserve">Quality of cafeteria </w:t>
      </w:r>
      <w:r w:rsidR="00FF0191" w:rsidRPr="009D515D">
        <w:t>&amp; food services on campus</w:t>
      </w:r>
      <w:r w:rsidR="00FF0191">
        <w:t>.</w:t>
      </w:r>
    </w:p>
    <w:p w14:paraId="27B3A9EE" w14:textId="4281926C" w:rsidR="00E16929" w:rsidRDefault="00E16929" w:rsidP="00E16929">
      <w:pPr>
        <w:pStyle w:val="BodyText"/>
        <w:ind w:left="720" w:firstLine="72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="00F35101">
        <w:rPr>
          <w:color w:val="000000"/>
          <w:sz w:val="22"/>
        </w:rPr>
        <w:t xml:space="preserve">         </w:t>
      </w:r>
      <w:r w:rsidRPr="00306023">
        <w:rPr>
          <w:color w:val="000000"/>
          <w:sz w:val="22"/>
        </w:rPr>
        <w:t>E</w:t>
      </w:r>
      <w:r w:rsidRPr="00306023">
        <w:rPr>
          <w:color w:val="000000"/>
          <w:sz w:val="22"/>
        </w:rPr>
        <w:tab/>
      </w:r>
    </w:p>
    <w:p w14:paraId="1753D65F" w14:textId="77777777" w:rsidR="00962B64" w:rsidRPr="00306023" w:rsidRDefault="00962B64" w:rsidP="00E16929">
      <w:pPr>
        <w:pStyle w:val="BodyText"/>
        <w:ind w:left="720" w:firstLine="720"/>
        <w:rPr>
          <w:color w:val="000000"/>
          <w:sz w:val="22"/>
        </w:rPr>
      </w:pPr>
    </w:p>
    <w:p w14:paraId="43FC3906" w14:textId="6A9B17B2" w:rsidR="00962B64" w:rsidRPr="00FF0191" w:rsidRDefault="00E16929" w:rsidP="00FF0191">
      <w:pPr>
        <w:tabs>
          <w:tab w:val="left" w:pos="2760"/>
        </w:tabs>
      </w:pPr>
      <w:r w:rsidRPr="00FF0191">
        <w:rPr>
          <w:color w:val="000000"/>
        </w:rPr>
        <w:t>9.</w:t>
      </w:r>
      <w:r w:rsidR="00FF0191">
        <w:rPr>
          <w:color w:val="000000"/>
        </w:rPr>
        <w:t xml:space="preserve">             </w:t>
      </w:r>
      <w:r w:rsidR="00FF0191" w:rsidRPr="009D515D">
        <w:t>Quality of printing, photocopying and related services available on campus.</w:t>
      </w:r>
    </w:p>
    <w:p w14:paraId="20F16EDF" w14:textId="57EBC4C1" w:rsidR="00A36245" w:rsidRDefault="00E16929" w:rsidP="00B92104">
      <w:pPr>
        <w:pStyle w:val="BodyText"/>
        <w:ind w:left="720" w:firstLine="72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="00F35101">
        <w:rPr>
          <w:color w:val="000000"/>
          <w:sz w:val="22"/>
        </w:rPr>
        <w:t xml:space="preserve">         </w:t>
      </w:r>
      <w:r w:rsidRPr="00306023">
        <w:rPr>
          <w:color w:val="000000"/>
          <w:sz w:val="22"/>
        </w:rPr>
        <w:t>E</w:t>
      </w:r>
    </w:p>
    <w:p w14:paraId="655B7997" w14:textId="77777777" w:rsidR="00FF0191" w:rsidRPr="00306023" w:rsidRDefault="00FF0191" w:rsidP="00B92104">
      <w:pPr>
        <w:pStyle w:val="BodyText"/>
        <w:rPr>
          <w:color w:val="000000"/>
          <w:sz w:val="22"/>
        </w:rPr>
      </w:pPr>
    </w:p>
    <w:p w14:paraId="2C6293B5" w14:textId="1B72BC81" w:rsidR="00E16929" w:rsidRPr="00FF0191" w:rsidRDefault="00E16929" w:rsidP="00FF0191">
      <w:pPr>
        <w:tabs>
          <w:tab w:val="left" w:pos="2760"/>
        </w:tabs>
      </w:pPr>
      <w:r w:rsidRPr="00FF0191">
        <w:rPr>
          <w:color w:val="000000"/>
        </w:rPr>
        <w:t xml:space="preserve">10. </w:t>
      </w:r>
      <w:r w:rsidR="00FF0191">
        <w:rPr>
          <w:color w:val="000000"/>
        </w:rPr>
        <w:t xml:space="preserve">        </w:t>
      </w:r>
      <w:r w:rsidR="00FF0191" w:rsidRPr="009D515D">
        <w:t>Availability and quality of counselling and advising services from the teaching department.</w:t>
      </w:r>
    </w:p>
    <w:p w14:paraId="579D819B" w14:textId="0EF72993" w:rsidR="00E16929" w:rsidRDefault="00E16929" w:rsidP="00B418A2">
      <w:pPr>
        <w:pStyle w:val="BodyText"/>
        <w:ind w:left="720" w:firstLine="72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="00F35101">
        <w:rPr>
          <w:color w:val="000000"/>
          <w:sz w:val="22"/>
        </w:rPr>
        <w:t xml:space="preserve">          </w:t>
      </w:r>
      <w:r w:rsidRPr="00306023">
        <w:rPr>
          <w:color w:val="000000"/>
          <w:sz w:val="22"/>
        </w:rPr>
        <w:t>E</w:t>
      </w:r>
      <w:r w:rsidRPr="00306023">
        <w:rPr>
          <w:color w:val="000000"/>
          <w:sz w:val="22"/>
        </w:rPr>
        <w:tab/>
      </w:r>
    </w:p>
    <w:p w14:paraId="0CF7CD6A" w14:textId="459616FD" w:rsidR="00B418A2" w:rsidRPr="00306023" w:rsidRDefault="00B418A2" w:rsidP="00B418A2">
      <w:pPr>
        <w:pStyle w:val="BodyText"/>
        <w:ind w:left="720" w:firstLine="72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</w:p>
    <w:p w14:paraId="25F5BA7E" w14:textId="6C15F1FD" w:rsidR="00E16929" w:rsidRPr="00FF0191" w:rsidRDefault="00E16929" w:rsidP="00FF0191">
      <w:pPr>
        <w:tabs>
          <w:tab w:val="left" w:pos="2760"/>
        </w:tabs>
      </w:pPr>
      <w:r w:rsidRPr="00FF0191">
        <w:rPr>
          <w:color w:val="000000"/>
        </w:rPr>
        <w:t>11.</w:t>
      </w:r>
      <w:r w:rsidR="00A36245">
        <w:rPr>
          <w:color w:val="000000"/>
        </w:rPr>
        <w:t xml:space="preserve">     </w:t>
      </w:r>
      <w:r w:rsidR="00FF0191" w:rsidRPr="009D515D">
        <w:t>Quality of Internet services on campus.</w:t>
      </w:r>
    </w:p>
    <w:p w14:paraId="5F00431F" w14:textId="03D9C4CF" w:rsidR="00E16929" w:rsidRDefault="00E16929" w:rsidP="00E16929">
      <w:pPr>
        <w:pStyle w:val="BodyText"/>
        <w:ind w:left="720" w:firstLine="72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="00B24F63">
        <w:rPr>
          <w:color w:val="000000"/>
          <w:sz w:val="22"/>
        </w:rPr>
        <w:t xml:space="preserve">   </w:t>
      </w:r>
      <w:r w:rsidRPr="00306023">
        <w:rPr>
          <w:color w:val="000000"/>
          <w:sz w:val="22"/>
        </w:rPr>
        <w:t>E</w:t>
      </w:r>
      <w:r w:rsidRPr="00306023">
        <w:rPr>
          <w:color w:val="000000"/>
          <w:sz w:val="22"/>
        </w:rPr>
        <w:tab/>
      </w:r>
    </w:p>
    <w:p w14:paraId="5680C1B6" w14:textId="77777777" w:rsidR="00C91CE2" w:rsidRPr="00306023" w:rsidRDefault="00C91CE2" w:rsidP="00E16929">
      <w:pPr>
        <w:pStyle w:val="BodyText"/>
        <w:ind w:left="720" w:firstLine="720"/>
        <w:rPr>
          <w:color w:val="000000"/>
          <w:sz w:val="22"/>
        </w:rPr>
      </w:pPr>
    </w:p>
    <w:p w14:paraId="50FF7D73" w14:textId="69D70C2B" w:rsidR="00E16929" w:rsidRPr="00FF0191" w:rsidRDefault="00FF0191" w:rsidP="00FF0191">
      <w:pPr>
        <w:tabs>
          <w:tab w:val="left" w:pos="2760"/>
        </w:tabs>
      </w:pPr>
      <w:r>
        <w:rPr>
          <w:color w:val="000000"/>
        </w:rPr>
        <w:t xml:space="preserve">12.   </w:t>
      </w:r>
      <w:r w:rsidR="00E16929" w:rsidRPr="00FF0191">
        <w:rPr>
          <w:color w:val="000000"/>
        </w:rPr>
        <w:t xml:space="preserve"> </w:t>
      </w:r>
      <w:r w:rsidRPr="009D515D">
        <w:t>Quality of Information Technology services on cam</w:t>
      </w:r>
      <w:r>
        <w:t>pus.</w:t>
      </w:r>
    </w:p>
    <w:p w14:paraId="747C8B47" w14:textId="59648BCA" w:rsidR="00E16929" w:rsidRDefault="00E16929" w:rsidP="00E16929">
      <w:pPr>
        <w:pStyle w:val="BodyText"/>
        <w:ind w:left="720" w:firstLine="72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="00B24F63">
        <w:rPr>
          <w:color w:val="000000"/>
          <w:sz w:val="22"/>
        </w:rPr>
        <w:t xml:space="preserve">   </w:t>
      </w:r>
      <w:r w:rsidRPr="00306023">
        <w:rPr>
          <w:color w:val="000000"/>
          <w:sz w:val="22"/>
        </w:rPr>
        <w:t>E</w:t>
      </w:r>
    </w:p>
    <w:p w14:paraId="699C6A83" w14:textId="77777777" w:rsidR="00C91CE2" w:rsidRPr="00306023" w:rsidRDefault="00C91CE2" w:rsidP="00E16929">
      <w:pPr>
        <w:pStyle w:val="BodyText"/>
        <w:ind w:left="720" w:firstLine="720"/>
        <w:rPr>
          <w:color w:val="000000"/>
          <w:sz w:val="22"/>
        </w:rPr>
      </w:pPr>
    </w:p>
    <w:p w14:paraId="0F6C8487" w14:textId="51D614B1" w:rsidR="00E16929" w:rsidRPr="00FF0191" w:rsidRDefault="00E16929" w:rsidP="00FF0191">
      <w:pPr>
        <w:tabs>
          <w:tab w:val="left" w:pos="2760"/>
        </w:tabs>
      </w:pPr>
      <w:r w:rsidRPr="00FF0191">
        <w:rPr>
          <w:color w:val="000000"/>
        </w:rPr>
        <w:t>13.</w:t>
      </w:r>
      <w:r w:rsidR="00FF0191">
        <w:rPr>
          <w:color w:val="000000"/>
        </w:rPr>
        <w:t xml:space="preserve">   </w:t>
      </w:r>
      <w:r w:rsidR="00FF0191" w:rsidRPr="009D515D">
        <w:t>Quality of washrooms and their cleanliness on campus.</w:t>
      </w:r>
    </w:p>
    <w:p w14:paraId="49CEF67D" w14:textId="0424BBF6" w:rsidR="00C91CE2" w:rsidRDefault="00E16929" w:rsidP="00E16929">
      <w:pPr>
        <w:pStyle w:val="BodyText"/>
        <w:ind w:left="720" w:firstLine="72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="00B24F63">
        <w:rPr>
          <w:color w:val="000000"/>
          <w:sz w:val="22"/>
        </w:rPr>
        <w:t xml:space="preserve">   </w:t>
      </w:r>
      <w:r w:rsidRPr="00306023">
        <w:rPr>
          <w:color w:val="000000"/>
          <w:sz w:val="22"/>
        </w:rPr>
        <w:t>E</w:t>
      </w:r>
    </w:p>
    <w:p w14:paraId="5124F6D3" w14:textId="30AF2298" w:rsidR="00E16929" w:rsidRPr="00306023" w:rsidRDefault="00E16929" w:rsidP="00E16929">
      <w:pPr>
        <w:pStyle w:val="BodyText"/>
        <w:ind w:left="720" w:firstLine="720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</w:p>
    <w:p w14:paraId="1DCBB0AC" w14:textId="54F0A30F" w:rsidR="00E16929" w:rsidRPr="00FF0191" w:rsidRDefault="00E16929" w:rsidP="00FF0191">
      <w:pPr>
        <w:tabs>
          <w:tab w:val="left" w:pos="2760"/>
        </w:tabs>
      </w:pPr>
      <w:r w:rsidRPr="00FF0191">
        <w:rPr>
          <w:color w:val="000000"/>
        </w:rPr>
        <w:t>14.</w:t>
      </w:r>
      <w:r w:rsidR="00A36245">
        <w:rPr>
          <w:color w:val="000000"/>
        </w:rPr>
        <w:t xml:space="preserve">   </w:t>
      </w:r>
      <w:r w:rsidR="00FF0191">
        <w:rPr>
          <w:color w:val="000000"/>
        </w:rPr>
        <w:t xml:space="preserve">   </w:t>
      </w:r>
      <w:r w:rsidR="00FF0191" w:rsidRPr="009D515D">
        <w:t>Adequacy and quality of co-curricular activities held on campus.</w:t>
      </w:r>
    </w:p>
    <w:p w14:paraId="2A457726" w14:textId="095D8561" w:rsidR="00E16929" w:rsidRPr="00306023" w:rsidRDefault="00E16929" w:rsidP="00E16929">
      <w:pPr>
        <w:pStyle w:val="BodyText"/>
        <w:ind w:left="720" w:firstLine="72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="00B24F63">
        <w:rPr>
          <w:color w:val="000000"/>
          <w:sz w:val="22"/>
        </w:rPr>
        <w:t xml:space="preserve">    </w:t>
      </w:r>
      <w:r w:rsidRPr="00306023">
        <w:rPr>
          <w:color w:val="000000"/>
          <w:sz w:val="22"/>
        </w:rPr>
        <w:t>E</w:t>
      </w:r>
    </w:p>
    <w:p w14:paraId="45F8BD47" w14:textId="77777777" w:rsidR="00E16929" w:rsidRPr="00306023" w:rsidRDefault="00E16929" w:rsidP="00E16929">
      <w:pPr>
        <w:pStyle w:val="BodyText"/>
        <w:rPr>
          <w:color w:val="000000"/>
          <w:sz w:val="22"/>
        </w:rPr>
      </w:pPr>
    </w:p>
    <w:p w14:paraId="7B71C9A0" w14:textId="753A05C8" w:rsidR="00FF0191" w:rsidRDefault="00E16929" w:rsidP="00FF0191">
      <w:pPr>
        <w:tabs>
          <w:tab w:val="left" w:pos="2760"/>
        </w:tabs>
      </w:pPr>
      <w:r w:rsidRPr="00FF0191">
        <w:rPr>
          <w:color w:val="000000"/>
        </w:rPr>
        <w:t>1</w:t>
      </w:r>
      <w:r w:rsidR="00F01EC3" w:rsidRPr="00FF0191">
        <w:rPr>
          <w:color w:val="000000"/>
        </w:rPr>
        <w:t>5</w:t>
      </w:r>
      <w:r w:rsidRPr="00FF0191">
        <w:rPr>
          <w:color w:val="000000"/>
        </w:rPr>
        <w:t>.</w:t>
      </w:r>
      <w:r w:rsidR="00FF0191">
        <w:rPr>
          <w:color w:val="000000"/>
        </w:rPr>
        <w:t xml:space="preserve">        </w:t>
      </w:r>
      <w:r w:rsidR="00FF0191" w:rsidRPr="009D515D">
        <w:t>General cleanliness of campus.</w:t>
      </w:r>
    </w:p>
    <w:p w14:paraId="75886937" w14:textId="77777777" w:rsidR="00FF0191" w:rsidRPr="00306023" w:rsidRDefault="00FF0191" w:rsidP="00FF0191">
      <w:pPr>
        <w:pStyle w:val="BodyText"/>
        <w:ind w:left="720" w:firstLine="72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 xml:space="preserve">    </w:t>
      </w:r>
      <w:r w:rsidRPr="00306023">
        <w:rPr>
          <w:color w:val="000000"/>
          <w:sz w:val="22"/>
        </w:rPr>
        <w:t>E</w:t>
      </w:r>
    </w:p>
    <w:p w14:paraId="2C9B308A" w14:textId="45201927" w:rsidR="00E16929" w:rsidRPr="00306023" w:rsidRDefault="00E16929" w:rsidP="00E16929">
      <w:pPr>
        <w:pStyle w:val="BodyText"/>
        <w:rPr>
          <w:color w:val="000000"/>
          <w:sz w:val="22"/>
        </w:rPr>
      </w:pPr>
    </w:p>
    <w:p w14:paraId="58A1DA86" w14:textId="77777777" w:rsidR="00E16929" w:rsidRPr="00306023" w:rsidRDefault="00E16929" w:rsidP="00E16929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</w:p>
    <w:p w14:paraId="3D2EE50D" w14:textId="77777777" w:rsidR="002C4812" w:rsidRDefault="002C4812"/>
    <w:sectPr w:rsidR="002C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6CBD"/>
    <w:multiLevelType w:val="hybridMultilevel"/>
    <w:tmpl w:val="C8C6F36E"/>
    <w:lvl w:ilvl="0" w:tplc="0809000F">
      <w:start w:val="1"/>
      <w:numFmt w:val="decimal"/>
      <w:lvlText w:val="%1."/>
      <w:lvlJc w:val="left"/>
      <w:pPr>
        <w:ind w:left="3480" w:hanging="360"/>
      </w:pPr>
    </w:lvl>
    <w:lvl w:ilvl="1" w:tplc="08090019" w:tentative="1">
      <w:start w:val="1"/>
      <w:numFmt w:val="lowerLetter"/>
      <w:lvlText w:val="%2."/>
      <w:lvlJc w:val="left"/>
      <w:pPr>
        <w:ind w:left="4200" w:hanging="360"/>
      </w:pPr>
    </w:lvl>
    <w:lvl w:ilvl="2" w:tplc="0809001B" w:tentative="1">
      <w:start w:val="1"/>
      <w:numFmt w:val="lowerRoman"/>
      <w:lvlText w:val="%3."/>
      <w:lvlJc w:val="right"/>
      <w:pPr>
        <w:ind w:left="4920" w:hanging="180"/>
      </w:pPr>
    </w:lvl>
    <w:lvl w:ilvl="3" w:tplc="0809000F" w:tentative="1">
      <w:start w:val="1"/>
      <w:numFmt w:val="decimal"/>
      <w:lvlText w:val="%4."/>
      <w:lvlJc w:val="left"/>
      <w:pPr>
        <w:ind w:left="5640" w:hanging="360"/>
      </w:pPr>
    </w:lvl>
    <w:lvl w:ilvl="4" w:tplc="08090019" w:tentative="1">
      <w:start w:val="1"/>
      <w:numFmt w:val="lowerLetter"/>
      <w:lvlText w:val="%5."/>
      <w:lvlJc w:val="left"/>
      <w:pPr>
        <w:ind w:left="6360" w:hanging="360"/>
      </w:pPr>
    </w:lvl>
    <w:lvl w:ilvl="5" w:tplc="0809001B" w:tentative="1">
      <w:start w:val="1"/>
      <w:numFmt w:val="lowerRoman"/>
      <w:lvlText w:val="%6."/>
      <w:lvlJc w:val="right"/>
      <w:pPr>
        <w:ind w:left="7080" w:hanging="180"/>
      </w:pPr>
    </w:lvl>
    <w:lvl w:ilvl="6" w:tplc="0809000F" w:tentative="1">
      <w:start w:val="1"/>
      <w:numFmt w:val="decimal"/>
      <w:lvlText w:val="%7."/>
      <w:lvlJc w:val="left"/>
      <w:pPr>
        <w:ind w:left="7800" w:hanging="360"/>
      </w:pPr>
    </w:lvl>
    <w:lvl w:ilvl="7" w:tplc="08090019" w:tentative="1">
      <w:start w:val="1"/>
      <w:numFmt w:val="lowerLetter"/>
      <w:lvlText w:val="%8."/>
      <w:lvlJc w:val="left"/>
      <w:pPr>
        <w:ind w:left="8520" w:hanging="360"/>
      </w:pPr>
    </w:lvl>
    <w:lvl w:ilvl="8" w:tplc="08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78CC02F9"/>
    <w:multiLevelType w:val="hybridMultilevel"/>
    <w:tmpl w:val="C3B80142"/>
    <w:lvl w:ilvl="0" w:tplc="71AC3800">
      <w:start w:val="8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78808288">
    <w:abstractNumId w:val="1"/>
  </w:num>
  <w:num w:numId="2" w16cid:durableId="84806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6F"/>
    <w:rsid w:val="0004173E"/>
    <w:rsid w:val="000526FF"/>
    <w:rsid w:val="000776DA"/>
    <w:rsid w:val="00091874"/>
    <w:rsid w:val="000F73C6"/>
    <w:rsid w:val="001C295C"/>
    <w:rsid w:val="00211CB0"/>
    <w:rsid w:val="00281DB9"/>
    <w:rsid w:val="00285FCB"/>
    <w:rsid w:val="002C4812"/>
    <w:rsid w:val="002E3F6F"/>
    <w:rsid w:val="002F1854"/>
    <w:rsid w:val="003A5F71"/>
    <w:rsid w:val="003E3C1E"/>
    <w:rsid w:val="00411B9B"/>
    <w:rsid w:val="005572EF"/>
    <w:rsid w:val="005B31DD"/>
    <w:rsid w:val="005C28FE"/>
    <w:rsid w:val="005E5275"/>
    <w:rsid w:val="00640891"/>
    <w:rsid w:val="00662495"/>
    <w:rsid w:val="006A1347"/>
    <w:rsid w:val="006B3215"/>
    <w:rsid w:val="007D6916"/>
    <w:rsid w:val="0089665E"/>
    <w:rsid w:val="008A24AF"/>
    <w:rsid w:val="008C1DA6"/>
    <w:rsid w:val="00962B64"/>
    <w:rsid w:val="00A036B3"/>
    <w:rsid w:val="00A36245"/>
    <w:rsid w:val="00AC6CE8"/>
    <w:rsid w:val="00B24F63"/>
    <w:rsid w:val="00B418A2"/>
    <w:rsid w:val="00B92104"/>
    <w:rsid w:val="00BA7F58"/>
    <w:rsid w:val="00C16DED"/>
    <w:rsid w:val="00C56A86"/>
    <w:rsid w:val="00C91CE2"/>
    <w:rsid w:val="00CC1B1C"/>
    <w:rsid w:val="00D21484"/>
    <w:rsid w:val="00D27B11"/>
    <w:rsid w:val="00D37AC7"/>
    <w:rsid w:val="00D469F8"/>
    <w:rsid w:val="00D5145C"/>
    <w:rsid w:val="00D61CD8"/>
    <w:rsid w:val="00DA3934"/>
    <w:rsid w:val="00DE710C"/>
    <w:rsid w:val="00E16929"/>
    <w:rsid w:val="00E26E63"/>
    <w:rsid w:val="00F01EC3"/>
    <w:rsid w:val="00F35101"/>
    <w:rsid w:val="00F42223"/>
    <w:rsid w:val="00FB0479"/>
    <w:rsid w:val="00FE02CA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5A6C"/>
  <w15:docId w15:val="{92FE4D6E-12B3-4F98-AB21-FE13E0CD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692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E16929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FF0191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52D7A9-30A1-4200-A249-18F9951DD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C040A-0616-4942-9E8F-572CEEC4D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F4E06-53D8-4BFA-9E9A-31E27544C9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Rifat Jawaria</cp:lastModifiedBy>
  <cp:revision>12</cp:revision>
  <dcterms:created xsi:type="dcterms:W3CDTF">2019-05-10T07:00:00Z</dcterms:created>
  <dcterms:modified xsi:type="dcterms:W3CDTF">2023-02-27T12:54:00Z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